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0848F" w14:textId="30387ED7" w:rsidR="00C567D0" w:rsidRPr="004E7E17" w:rsidRDefault="00034195" w:rsidP="004E7E17">
      <w:pPr>
        <w:pStyle w:val="BodyText"/>
        <w:rPr>
          <w:b/>
          <w:bCs/>
        </w:rPr>
      </w:pPr>
      <w:r w:rsidRPr="00034195">
        <w:t xml:space="preserve">{% if </w:t>
      </w:r>
      <w:proofErr w:type="spellStart"/>
      <w:r w:rsidRPr="00034195">
        <w:t>nlp.get_descriptions</w:t>
      </w:r>
      <w:proofErr w:type="spellEnd"/>
      <w:r w:rsidRPr="00034195">
        <w:t>() %}</w:t>
      </w:r>
      <w:r w:rsidR="00C567D0" w:rsidRPr="004E7E17">
        <w:rPr>
          <w:b/>
          <w:bCs/>
        </w:rPr>
        <w:t>NLP-Model-Based Feature Transformations</w:t>
      </w:r>
    </w:p>
    <w:p w14:paraId="49D97CBC" w14:textId="6B95C586" w:rsidR="00BB02A1" w:rsidRDefault="00BB02A1" w:rsidP="004E7E17">
      <w:pPr>
        <w:pStyle w:val="BodyText"/>
        <w:rPr>
          <w:rFonts w:cs="Times New Roman"/>
        </w:rPr>
      </w:pPr>
      <w:r w:rsidRPr="000E3043">
        <w:t>{{images.</w:t>
      </w:r>
      <w:r w:rsidR="00C567D0" w:rsidRPr="00C567D0">
        <w:t>nlp_pipeline</w:t>
      </w:r>
      <w:r w:rsidRPr="000E3043">
        <w:t>}}</w:t>
      </w:r>
      <w:r w:rsidRPr="000E3043">
        <w:rPr>
          <w:rFonts w:cs="Times New Roman"/>
        </w:rPr>
        <w:t xml:space="preserve"> </w:t>
      </w:r>
    </w:p>
    <w:p w14:paraId="53EA0BB2" w14:textId="18803415" w:rsidR="00680EFE" w:rsidRDefault="00C567D0" w:rsidP="004E7E17">
      <w:pPr>
        <w:pStyle w:val="BodyText"/>
        <w:rPr>
          <w:rFonts w:cs="Times New Roman"/>
        </w:rPr>
      </w:pPr>
      <w:r>
        <w:rPr>
          <w:rFonts w:cs="Times New Roman"/>
        </w:rPr>
        <w:t>Driverless AI applies a multi-stage approach to process</w:t>
      </w:r>
      <w:r w:rsidR="00E734E3">
        <w:rPr>
          <w:rFonts w:cs="Times New Roman"/>
        </w:rPr>
        <w:t>ing</w:t>
      </w:r>
      <w:r>
        <w:rPr>
          <w:rFonts w:cs="Times New Roman"/>
        </w:rPr>
        <w:t xml:space="preserve"> text </w:t>
      </w:r>
      <w:r w:rsidR="0074597A">
        <w:rPr>
          <w:rFonts w:cs="Times New Roman"/>
        </w:rPr>
        <w:t>data</w:t>
      </w:r>
      <w:r>
        <w:rPr>
          <w:rFonts w:cs="Times New Roman"/>
        </w:rPr>
        <w:t xml:space="preserve"> </w:t>
      </w:r>
      <w:r w:rsidR="00680EFE">
        <w:rPr>
          <w:rFonts w:cs="Times New Roman"/>
        </w:rPr>
        <w:t>and engineer</w:t>
      </w:r>
      <w:r w:rsidR="00E734E3">
        <w:rPr>
          <w:rFonts w:cs="Times New Roman"/>
        </w:rPr>
        <w:t>ing</w:t>
      </w:r>
      <w:r w:rsidR="00680EFE">
        <w:rPr>
          <w:rFonts w:cs="Times New Roman"/>
        </w:rPr>
        <w:t xml:space="preserve"> new text-based features</w:t>
      </w:r>
      <w:r>
        <w:rPr>
          <w:rFonts w:cs="Times New Roman"/>
        </w:rPr>
        <w:t xml:space="preserve">. The flow chart above depicts </w:t>
      </w:r>
      <w:r w:rsidR="00E734E3">
        <w:rPr>
          <w:rFonts w:cs="Times New Roman"/>
        </w:rPr>
        <w:t>a</w:t>
      </w:r>
      <w:r w:rsidR="00680EFE">
        <w:rPr>
          <w:rFonts w:cs="Times New Roman"/>
        </w:rPr>
        <w:t xml:space="preserve"> two-stage process</w:t>
      </w:r>
      <w:r>
        <w:rPr>
          <w:rFonts w:cs="Times New Roman"/>
        </w:rPr>
        <w:t xml:space="preserve">. The first step </w:t>
      </w:r>
      <w:r w:rsidR="0074597A">
        <w:rPr>
          <w:rFonts w:cs="Times New Roman"/>
        </w:rPr>
        <w:t>shows techniques</w:t>
      </w:r>
      <w:r w:rsidR="003C6C78">
        <w:rPr>
          <w:rFonts w:cs="Times New Roman"/>
        </w:rPr>
        <w:t xml:space="preserve"> </w:t>
      </w:r>
      <w:r w:rsidR="00E734E3">
        <w:rPr>
          <w:rFonts w:cs="Times New Roman"/>
        </w:rPr>
        <w:t>to</w:t>
      </w:r>
      <w:r w:rsidR="0074597A">
        <w:rPr>
          <w:rFonts w:cs="Times New Roman"/>
        </w:rPr>
        <w:t xml:space="preserve"> transform</w:t>
      </w:r>
      <w:r>
        <w:rPr>
          <w:rFonts w:cs="Times New Roman"/>
        </w:rPr>
        <w:t xml:space="preserve"> text </w:t>
      </w:r>
      <w:r w:rsidR="0074597A">
        <w:rPr>
          <w:rFonts w:cs="Times New Roman"/>
        </w:rPr>
        <w:t>features</w:t>
      </w:r>
      <w:r>
        <w:rPr>
          <w:rFonts w:cs="Times New Roman"/>
        </w:rPr>
        <w:t xml:space="preserve"> into </w:t>
      </w:r>
      <w:r w:rsidR="0074597A">
        <w:rPr>
          <w:rFonts w:cs="Times New Roman"/>
        </w:rPr>
        <w:t>numeric features</w:t>
      </w:r>
      <w:r>
        <w:rPr>
          <w:rFonts w:cs="Times New Roman"/>
        </w:rPr>
        <w:t>.</w:t>
      </w:r>
      <w:r w:rsidR="0074597A">
        <w:rPr>
          <w:rFonts w:cs="Times New Roman"/>
        </w:rPr>
        <w:t xml:space="preserve"> These include </w:t>
      </w:r>
      <w:r w:rsidR="0074597A" w:rsidRPr="0074597A">
        <w:rPr>
          <w:rFonts w:cs="Times New Roman"/>
        </w:rPr>
        <w:t xml:space="preserve">term frequency-inverse document frequency </w:t>
      </w:r>
      <w:r w:rsidR="0074597A">
        <w:rPr>
          <w:rFonts w:cs="Times New Roman"/>
        </w:rPr>
        <w:t>(TF</w:t>
      </w:r>
      <w:r w:rsidR="00E734E3">
        <w:rPr>
          <w:rFonts w:cs="Times New Roman"/>
        </w:rPr>
        <w:t>-</w:t>
      </w:r>
      <w:r w:rsidR="0074597A">
        <w:rPr>
          <w:rFonts w:cs="Times New Roman"/>
        </w:rPr>
        <w:t>IDF)</w:t>
      </w:r>
      <w:r w:rsidR="00E734E3">
        <w:rPr>
          <w:rFonts w:cs="Times New Roman"/>
        </w:rPr>
        <w:t xml:space="preserve">, </w:t>
      </w:r>
      <w:r w:rsidR="0074597A">
        <w:rPr>
          <w:rFonts w:cs="Times New Roman"/>
        </w:rPr>
        <w:t xml:space="preserve">n-gram frequency, and word embeddings. </w:t>
      </w:r>
      <w:r>
        <w:rPr>
          <w:rFonts w:cs="Times New Roman"/>
        </w:rPr>
        <w:t xml:space="preserve">The second step </w:t>
      </w:r>
      <w:r w:rsidR="00E734E3">
        <w:rPr>
          <w:rFonts w:cs="Times New Roman"/>
        </w:rPr>
        <w:t xml:space="preserve">either </w:t>
      </w:r>
      <w:r w:rsidR="00680EFE">
        <w:rPr>
          <w:rFonts w:cs="Times New Roman"/>
        </w:rPr>
        <w:t>applies a</w:t>
      </w:r>
      <w:r>
        <w:rPr>
          <w:rFonts w:cs="Times New Roman"/>
        </w:rPr>
        <w:t xml:space="preserve"> dimensionality reduction technique or builds a</w:t>
      </w:r>
      <w:r w:rsidR="00E734E3">
        <w:rPr>
          <w:rFonts w:cs="Times New Roman"/>
        </w:rPr>
        <w:t xml:space="preserve"> cross-validated</w:t>
      </w:r>
      <w:r>
        <w:rPr>
          <w:rFonts w:cs="Times New Roman"/>
        </w:rPr>
        <w:t xml:space="preserve"> model </w:t>
      </w:r>
      <w:r w:rsidR="00E734E3">
        <w:rPr>
          <w:rFonts w:cs="Times New Roman"/>
        </w:rPr>
        <w:t>with the numeric features as input and the experiment's target as output</w:t>
      </w:r>
      <w:r w:rsidR="00680EFE">
        <w:rPr>
          <w:rFonts w:cs="Times New Roman"/>
        </w:rPr>
        <w:t>. The final column shows the naming convention for these NLP-based features.</w:t>
      </w:r>
    </w:p>
    <w:p w14:paraId="0078E192" w14:textId="73FBBA85" w:rsidR="003C6C78" w:rsidRPr="004E7E17" w:rsidRDefault="003C6C78" w:rsidP="004E7E17">
      <w:pPr>
        <w:pStyle w:val="BodyText"/>
        <w:rPr>
          <w:rFonts w:cs="Times New Roman"/>
          <w:b/>
          <w:bCs/>
        </w:rPr>
      </w:pPr>
      <w:r w:rsidRPr="004E7E17">
        <w:rPr>
          <w:rFonts w:cs="Times New Roman"/>
          <w:b/>
          <w:bCs/>
        </w:rPr>
        <w:t>Stage Summaries:</w:t>
      </w:r>
    </w:p>
    <w:p w14:paraId="43B9CA06" w14:textId="49C5EF37" w:rsidR="004E7E17" w:rsidRDefault="003C6C78" w:rsidP="001A2AD7">
      <w:pPr>
        <w:pStyle w:val="ListBullet2"/>
        <w:ind w:left="643"/>
      </w:pPr>
      <w:r w:rsidRPr="003C6C78">
        <w:rPr>
          <w:b/>
          <w:bCs/>
        </w:rPr>
        <w:t>TF</w:t>
      </w:r>
      <w:r w:rsidR="00E734E3">
        <w:rPr>
          <w:b/>
          <w:bCs/>
        </w:rPr>
        <w:t>-</w:t>
      </w:r>
      <w:r w:rsidRPr="003C6C78">
        <w:rPr>
          <w:b/>
          <w:bCs/>
        </w:rPr>
        <w:t>IDF of n-grams:</w:t>
      </w:r>
      <w:r>
        <w:t xml:space="preserve"> </w:t>
      </w:r>
      <w:r w:rsidR="00E734E3">
        <w:t>T</w:t>
      </w:r>
      <w:r w:rsidRPr="003C6C78">
        <w:t>erm frequency–inverse document frequency (</w:t>
      </w:r>
      <w:r w:rsidR="00E734E3">
        <w:t>TF-IDF</w:t>
      </w:r>
      <w:r w:rsidRPr="003C6C78">
        <w:t>) vectors</w:t>
      </w:r>
      <w:r w:rsidR="00E734E3">
        <w:t xml:space="preserve"> for n-grams, where n-grams can be single or multiple pairs or consecutive words</w:t>
      </w:r>
      <w:r w:rsidRPr="003C6C78">
        <w:t xml:space="preserve">. </w:t>
      </w:r>
    </w:p>
    <w:p w14:paraId="4976DAB6" w14:textId="61CA0DAA" w:rsidR="0006398B" w:rsidRPr="0006398B" w:rsidRDefault="0006398B" w:rsidP="001A2AD7">
      <w:pPr>
        <w:pStyle w:val="ListBullet2"/>
        <w:ind w:left="643"/>
        <w:rPr>
          <w:b/>
          <w:bCs/>
        </w:rPr>
      </w:pPr>
      <w:r w:rsidRPr="0006398B">
        <w:rPr>
          <w:b/>
          <w:bCs/>
        </w:rPr>
        <w:t>Frequency of n-grams:</w:t>
      </w:r>
      <w:r>
        <w:rPr>
          <w:b/>
          <w:bCs/>
        </w:rPr>
        <w:t xml:space="preserve"> </w:t>
      </w:r>
      <w:r w:rsidRPr="0006398B">
        <w:t xml:space="preserve">Term </w:t>
      </w:r>
      <w:r w:rsidR="00296C39">
        <w:t>f</w:t>
      </w:r>
      <w:r w:rsidRPr="0006398B">
        <w:t xml:space="preserve">requency vectors for n-grams, where n-grams can be </w:t>
      </w:r>
      <w:r>
        <w:t xml:space="preserve">a </w:t>
      </w:r>
      <w:r w:rsidRPr="0006398B">
        <w:t>single word or multiple consecutive words</w:t>
      </w:r>
      <w:r>
        <w:t>.</w:t>
      </w:r>
    </w:p>
    <w:p w14:paraId="52ED4B03" w14:textId="3C76F3EB" w:rsidR="004E7E17" w:rsidRPr="003C6C78" w:rsidRDefault="003C6C78" w:rsidP="001A2AD7">
      <w:pPr>
        <w:pStyle w:val="ListBullet2"/>
        <w:ind w:left="643"/>
      </w:pPr>
      <w:r w:rsidRPr="003C6C78">
        <w:rPr>
          <w:b/>
          <w:bCs/>
        </w:rPr>
        <w:t>Word embeddings:</w:t>
      </w:r>
      <w:r w:rsidRPr="003C6C78">
        <w:t xml:space="preserve"> </w:t>
      </w:r>
      <w:r w:rsidR="00E734E3">
        <w:t>a learned representation of words</w:t>
      </w:r>
      <w:r w:rsidR="00DE147D">
        <w:t>, in</w:t>
      </w:r>
      <w:r w:rsidRPr="003C6C78">
        <w:t xml:space="preserve"> </w:t>
      </w:r>
      <w:r w:rsidR="00DE147D">
        <w:t>which</w:t>
      </w:r>
      <w:r w:rsidRPr="003C6C78">
        <w:t xml:space="preserve"> words from the vocabulary are mapped to vectors of real numbers. Representations are made so that words with similar meanings are placed close to or equidistant from one another. For example, the word “king” is closely associated with the word “queen” in this kind of vector representation.</w:t>
      </w:r>
    </w:p>
    <w:p w14:paraId="4C225AD9" w14:textId="1CCB29F8" w:rsidR="004E7E17" w:rsidRPr="003C6C78" w:rsidRDefault="003C6C78" w:rsidP="001A2AD7">
      <w:pPr>
        <w:pStyle w:val="ListBullet2"/>
        <w:ind w:left="643"/>
      </w:pPr>
      <w:r w:rsidRPr="003C6C78">
        <w:rPr>
          <w:b/>
          <w:bCs/>
        </w:rPr>
        <w:t xml:space="preserve">Linear Model </w:t>
      </w:r>
      <w:r w:rsidR="00E734E3">
        <w:rPr>
          <w:b/>
          <w:bCs/>
        </w:rPr>
        <w:t>with</w:t>
      </w:r>
      <w:r w:rsidRPr="003C6C78">
        <w:rPr>
          <w:b/>
          <w:bCs/>
        </w:rPr>
        <w:t xml:space="preserve"> </w:t>
      </w:r>
      <w:r w:rsidR="00E734E3">
        <w:rPr>
          <w:b/>
          <w:bCs/>
        </w:rPr>
        <w:t>TF-IDF</w:t>
      </w:r>
      <w:r w:rsidRPr="003C6C78">
        <w:rPr>
          <w:b/>
          <w:bCs/>
        </w:rPr>
        <w:t xml:space="preserve"> </w:t>
      </w:r>
      <w:r w:rsidR="00E734E3">
        <w:rPr>
          <w:b/>
          <w:bCs/>
        </w:rPr>
        <w:t>features</w:t>
      </w:r>
      <w:r w:rsidRPr="003C6C78">
        <w:rPr>
          <w:b/>
          <w:bCs/>
        </w:rPr>
        <w:t>:</w:t>
      </w:r>
      <w:r w:rsidRPr="003C6C78">
        <w:t xml:space="preserve"> </w:t>
      </w:r>
      <w:r w:rsidR="00E734E3">
        <w:t>a new feature set is generated from the cross-validated predictions of a l</w:t>
      </w:r>
      <w:r w:rsidRPr="003C6C78">
        <w:t>inear model</w:t>
      </w:r>
      <w:r w:rsidR="00E734E3">
        <w:t xml:space="preserve"> </w:t>
      </w:r>
      <w:r w:rsidRPr="003C6C78">
        <w:t xml:space="preserve"> </w:t>
      </w:r>
      <w:r w:rsidR="00E734E3">
        <w:t xml:space="preserve">that takes </w:t>
      </w:r>
      <w:r w:rsidR="005F4E49">
        <w:t xml:space="preserve"> </w:t>
      </w:r>
      <w:r w:rsidR="00E734E3">
        <w:t>TF-IDF</w:t>
      </w:r>
      <w:r w:rsidR="005F4E49">
        <w:t xml:space="preserve"> </w:t>
      </w:r>
      <w:r w:rsidR="00E734E3">
        <w:t xml:space="preserve">features as input and tries to predict the experiment's original target. </w:t>
      </w:r>
      <w:r w:rsidR="005F4E49">
        <w:t xml:space="preserve"> </w:t>
      </w:r>
      <w:r w:rsidR="00E734E3">
        <w:t>These new features can help</w:t>
      </w:r>
      <w:r w:rsidRPr="003C6C78">
        <w:t xml:space="preserve"> capture linear dependencies</w:t>
      </w:r>
      <w:r w:rsidR="00E734E3">
        <w:t xml:space="preserve"> between the original text features and the target. </w:t>
      </w:r>
      <w:r w:rsidR="005F4E49">
        <w:t xml:space="preserve"> </w:t>
      </w:r>
    </w:p>
    <w:p w14:paraId="6DE04D56" w14:textId="2B82897B" w:rsidR="004E7E17" w:rsidRPr="003C6C78" w:rsidRDefault="00E734E3" w:rsidP="001A2AD7">
      <w:pPr>
        <w:pStyle w:val="ListBullet2"/>
        <w:ind w:left="643"/>
      </w:pPr>
      <w:r>
        <w:rPr>
          <w:b/>
          <w:bCs/>
        </w:rPr>
        <w:t>Word-based Convolutional Neural Networks (CNN)</w:t>
      </w:r>
      <w:r w:rsidR="003C6C78" w:rsidRPr="003C6C78">
        <w:rPr>
          <w:b/>
          <w:bCs/>
        </w:rPr>
        <w:t>:</w:t>
      </w:r>
      <w:r w:rsidR="003C6C78">
        <w:t xml:space="preserve"> </w:t>
      </w:r>
      <w:r w:rsidR="00DD01D9">
        <w:t>C</w:t>
      </w:r>
      <w:r w:rsidR="00DE147D">
        <w:t xml:space="preserve">ross-validated predictions of a </w:t>
      </w:r>
      <w:r w:rsidR="003C6C78" w:rsidRPr="003C6C78">
        <w:t>CNN model</w:t>
      </w:r>
      <w:r>
        <w:t xml:space="preserve"> </w:t>
      </w:r>
      <w:r w:rsidR="0006398B">
        <w:t xml:space="preserve">using word embeddings </w:t>
      </w:r>
      <w:r w:rsidR="00DE147D">
        <w:t>are used to generate new</w:t>
      </w:r>
      <w:r w:rsidR="003C6C78" w:rsidRPr="003C6C78">
        <w:t xml:space="preserve"> </w:t>
      </w:r>
      <w:r w:rsidR="00DE147D">
        <w:t xml:space="preserve">text-based </w:t>
      </w:r>
      <w:r w:rsidR="003C6C78" w:rsidRPr="003C6C78">
        <w:t>features.</w:t>
      </w:r>
      <w:r w:rsidR="00DE147D">
        <w:t xml:space="preserve"> CNNs for text-based machine learning tasks have </w:t>
      </w:r>
      <w:r w:rsidR="00DE147D" w:rsidRPr="003C6C78">
        <w:t>proven to be efficient and fast</w:t>
      </w:r>
      <w:r w:rsidR="00DE147D">
        <w:t xml:space="preserve"> when </w:t>
      </w:r>
      <w:r w:rsidR="00DE147D" w:rsidRPr="003C6C78">
        <w:t>compared to RNN models.</w:t>
      </w:r>
    </w:p>
    <w:p w14:paraId="4D46D5D6" w14:textId="53EEE3F0" w:rsidR="00DD01D9" w:rsidRDefault="00E734E3" w:rsidP="0093487E">
      <w:pPr>
        <w:pStyle w:val="ListBullet2"/>
        <w:ind w:left="643"/>
      </w:pPr>
      <w:r>
        <w:rPr>
          <w:b/>
          <w:bCs/>
        </w:rPr>
        <w:t xml:space="preserve">Word-based  </w:t>
      </w:r>
      <w:r w:rsidRPr="00E734E3">
        <w:rPr>
          <w:b/>
          <w:bCs/>
        </w:rPr>
        <w:t xml:space="preserve">Bidirectional </w:t>
      </w:r>
      <w:r w:rsidR="003C6C78" w:rsidRPr="00DD01D9">
        <w:rPr>
          <w:b/>
          <w:bCs/>
        </w:rPr>
        <w:t>GRU</w:t>
      </w:r>
      <w:r w:rsidR="003C6C78" w:rsidRPr="003C6C78">
        <w:t>:</w:t>
      </w:r>
      <w:r w:rsidR="00DD01D9">
        <w:t xml:space="preserve"> A</w:t>
      </w:r>
      <w:r w:rsidR="00DD01D9" w:rsidRPr="00DD01D9">
        <w:t xml:space="preserve"> </w:t>
      </w:r>
      <w:r>
        <w:t>b</w:t>
      </w:r>
      <w:r w:rsidRPr="00E734E3">
        <w:t xml:space="preserve">idirectional </w:t>
      </w:r>
      <w:r w:rsidR="00DD01D9" w:rsidRPr="00DD01D9">
        <w:t xml:space="preserve">GRU model combines two independent RNN models into a single model. A GRU architecture provides high speeds and accuracy rates similar to a LSTM architecture. As with CNN models, </w:t>
      </w:r>
      <w:r w:rsidR="00DD01D9">
        <w:t>this model takes</w:t>
      </w:r>
      <w:r w:rsidR="00DD01D9" w:rsidRPr="00DD01D9">
        <w:t xml:space="preserve"> word embeddings as input </w:t>
      </w:r>
      <w:r w:rsidR="00DD01D9">
        <w:t>and</w:t>
      </w:r>
      <w:r w:rsidR="00DD01D9" w:rsidRPr="00DD01D9">
        <w:t xml:space="preserve"> return</w:t>
      </w:r>
      <w:r w:rsidR="00DD01D9">
        <w:t>s</w:t>
      </w:r>
      <w:r w:rsidR="00DD01D9" w:rsidRPr="00DD01D9">
        <w:t xml:space="preserve"> cross</w:t>
      </w:r>
      <w:r w:rsidR="00DD01D9">
        <w:t>-</w:t>
      </w:r>
      <w:r w:rsidR="00DD01D9" w:rsidRPr="00DD01D9">
        <w:t xml:space="preserve">validated predictions that can be used as a new set of features. </w:t>
      </w:r>
    </w:p>
    <w:p w14:paraId="58B0DEFE" w14:textId="07B2E7B5" w:rsidR="00DD01D9" w:rsidRDefault="00E734E3" w:rsidP="00DD01D9">
      <w:pPr>
        <w:pStyle w:val="ListBullet2"/>
        <w:ind w:left="643"/>
      </w:pPr>
      <w:r>
        <w:rPr>
          <w:b/>
          <w:bCs/>
        </w:rPr>
        <w:t>Character-level Convolutional Neural Networks (CNN)</w:t>
      </w:r>
      <w:r w:rsidR="003C6C78" w:rsidRPr="00DD01D9">
        <w:rPr>
          <w:b/>
          <w:bCs/>
        </w:rPr>
        <w:t>:</w:t>
      </w:r>
      <w:r w:rsidR="003C6C78" w:rsidRPr="003C6C78">
        <w:t xml:space="preserve"> </w:t>
      </w:r>
      <w:r>
        <w:t>Character-level CNNs can be helpful</w:t>
      </w:r>
      <w:r w:rsidR="004E7E17">
        <w:t xml:space="preserve"> when the input </w:t>
      </w:r>
      <w:r>
        <w:t xml:space="preserve">text data </w:t>
      </w:r>
      <w:r w:rsidR="004E7E17">
        <w:t xml:space="preserve">contains character-based languages like Japanese or Chinese. </w:t>
      </w:r>
      <w:r w:rsidR="0006398B" w:rsidRPr="0006398B">
        <w:t>Cross-validated predictions of a CNN model using character embeddings are used to generate new text-based features.</w:t>
      </w:r>
    </w:p>
    <w:p w14:paraId="1807B0AF" w14:textId="021EA53C" w:rsidR="00DC6D1A" w:rsidRPr="003C6C78" w:rsidRDefault="00034195" w:rsidP="00DC6D1A">
      <w:pPr>
        <w:pStyle w:val="ListBullet2"/>
        <w:numPr>
          <w:ilvl w:val="0"/>
          <w:numId w:val="0"/>
        </w:numPr>
        <w:ind w:left="643"/>
      </w:pPr>
      <w:r>
        <w:t xml:space="preserve">{% endif </w:t>
      </w:r>
      <w:bookmarkStart w:id="0" w:name="_GoBack"/>
      <w:bookmarkEnd w:id="0"/>
      <w:r>
        <w:t>%}</w:t>
      </w:r>
    </w:p>
    <w:sectPr w:rsidR="00DC6D1A" w:rsidRPr="003C6C7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B4B95" w14:textId="77777777" w:rsidR="00737D7E" w:rsidRDefault="00737D7E">
      <w:pPr>
        <w:spacing w:after="0"/>
      </w:pPr>
      <w:r>
        <w:separator/>
      </w:r>
    </w:p>
  </w:endnote>
  <w:endnote w:type="continuationSeparator" w:id="0">
    <w:p w14:paraId="76476CD4" w14:textId="77777777" w:rsidR="00737D7E" w:rsidRDefault="00737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35E12" w14:textId="77777777" w:rsidR="00737D7E" w:rsidRDefault="00737D7E">
      <w:r>
        <w:separator/>
      </w:r>
    </w:p>
  </w:footnote>
  <w:footnote w:type="continuationSeparator" w:id="0">
    <w:p w14:paraId="08C42605" w14:textId="77777777" w:rsidR="00737D7E" w:rsidRDefault="00737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C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AA9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AC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D9054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5274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2A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C9B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8689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EBF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E6DE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351E6"/>
    <w:multiLevelType w:val="hybridMultilevel"/>
    <w:tmpl w:val="57CA4696"/>
    <w:lvl w:ilvl="0" w:tplc="3ADED1AE">
      <w:start w:val="1"/>
      <w:numFmt w:val="bullet"/>
      <w:pStyle w:val="Styl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3" w15:restartNumberingAfterBreak="0">
    <w:nsid w:val="1E24770E"/>
    <w:multiLevelType w:val="multilevel"/>
    <w:tmpl w:val="6144E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4B53D0"/>
    <w:multiLevelType w:val="hybridMultilevel"/>
    <w:tmpl w:val="1A3CD8C6"/>
    <w:lvl w:ilvl="0" w:tplc="38F814C6">
      <w:start w:val="1"/>
      <w:numFmt w:val="bullet"/>
      <w:pStyle w:val="ListBullet4"/>
      <w:lvlText w:val=""/>
      <w:lvlJc w:val="left"/>
      <w:pPr>
        <w:ind w:left="1620" w:hanging="360"/>
      </w:pPr>
      <w:rPr>
        <w:rFonts w:ascii="Wingdings" w:hAnsi="Wingdings"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5"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8" w15:restartNumberingAfterBreak="0">
    <w:nsid w:val="310C5903"/>
    <w:multiLevelType w:val="multilevel"/>
    <w:tmpl w:val="56406866"/>
    <w:lvl w:ilvl="0">
      <w:start w:val="1"/>
      <w:numFmt w:val="bullet"/>
      <w:lvlText w:val=""/>
      <w:lvlJc w:val="left"/>
      <w:pPr>
        <w:ind w:left="360" w:firstLine="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12A79"/>
    <w:multiLevelType w:val="multilevel"/>
    <w:tmpl w:val="09DA5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F763BB"/>
    <w:multiLevelType w:val="multilevel"/>
    <w:tmpl w:val="9E90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6A1B64"/>
    <w:multiLevelType w:val="hybridMultilevel"/>
    <w:tmpl w:val="12CC8680"/>
    <w:lvl w:ilvl="0" w:tplc="6084178C">
      <w:start w:val="1"/>
      <w:numFmt w:val="bullet"/>
      <w:lvlText w:val=""/>
      <w:lvlJc w:val="left"/>
      <w:pPr>
        <w:ind w:left="360" w:firstLine="0"/>
      </w:pPr>
      <w:rPr>
        <w:rFonts w:ascii="Symbol" w:hAnsi="Symbol" w:hint="default"/>
      </w:rPr>
    </w:lvl>
    <w:lvl w:ilvl="1" w:tplc="4F6091B6">
      <w:start w:val="1"/>
      <w:numFmt w:val="bullet"/>
      <w:pStyle w:val="ListBullet3"/>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24D94"/>
    <w:multiLevelType w:val="hybridMultilevel"/>
    <w:tmpl w:val="56406866"/>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7F08EC06">
      <w:start w:val="1"/>
      <w:numFmt w:val="bullet"/>
      <w:pStyle w:val="ListBullet5"/>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num>
  <w:num w:numId="3">
    <w:abstractNumId w:val="25"/>
  </w:num>
  <w:num w:numId="4">
    <w:abstractNumId w:val="27"/>
  </w:num>
  <w:num w:numId="5">
    <w:abstractNumId w:val="11"/>
  </w:num>
  <w:num w:numId="6">
    <w:abstractNumId w:val="29"/>
  </w:num>
  <w:num w:numId="7">
    <w:abstractNumId w:val="16"/>
  </w:num>
  <w:num w:numId="8">
    <w:abstractNumId w:val="20"/>
  </w:num>
  <w:num w:numId="9">
    <w:abstractNumId w:val="19"/>
  </w:num>
  <w:num w:numId="10">
    <w:abstractNumId w:val="28"/>
  </w:num>
  <w:num w:numId="11">
    <w:abstractNumId w:val="15"/>
  </w:num>
  <w:num w:numId="12">
    <w:abstractNumId w:val="30"/>
  </w:num>
  <w:num w:numId="13">
    <w:abstractNumId w:val="24"/>
  </w:num>
  <w:num w:numId="14">
    <w:abstractNumId w:val="26"/>
  </w:num>
  <w:num w:numId="15">
    <w:abstractNumId w:val="23"/>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18"/>
  </w:num>
  <w:num w:numId="27">
    <w:abstractNumId w:val="14"/>
  </w:num>
  <w:num w:numId="28">
    <w:abstractNumId w:val="13"/>
  </w:num>
  <w:num w:numId="29">
    <w:abstractNumId w:val="22"/>
  </w:num>
  <w:num w:numId="30">
    <w:abstractNumId w:val="10"/>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34195"/>
    <w:rsid w:val="0004534F"/>
    <w:rsid w:val="0005159B"/>
    <w:rsid w:val="0005307E"/>
    <w:rsid w:val="00053393"/>
    <w:rsid w:val="000537E8"/>
    <w:rsid w:val="00060D7D"/>
    <w:rsid w:val="0006398B"/>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6A6"/>
    <w:rsid w:val="00183EA4"/>
    <w:rsid w:val="00184CD8"/>
    <w:rsid w:val="00185171"/>
    <w:rsid w:val="00185949"/>
    <w:rsid w:val="001863A1"/>
    <w:rsid w:val="0019744E"/>
    <w:rsid w:val="00197C47"/>
    <w:rsid w:val="001A24FD"/>
    <w:rsid w:val="001A2AD7"/>
    <w:rsid w:val="001A3721"/>
    <w:rsid w:val="001A7213"/>
    <w:rsid w:val="001A7E0C"/>
    <w:rsid w:val="001C5E9D"/>
    <w:rsid w:val="001D2CC7"/>
    <w:rsid w:val="001D480A"/>
    <w:rsid w:val="001D4E82"/>
    <w:rsid w:val="001D7BC1"/>
    <w:rsid w:val="001F2427"/>
    <w:rsid w:val="001F3AD0"/>
    <w:rsid w:val="001F458C"/>
    <w:rsid w:val="001F6D00"/>
    <w:rsid w:val="0020184C"/>
    <w:rsid w:val="002041DA"/>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359A"/>
    <w:rsid w:val="00295D3E"/>
    <w:rsid w:val="00296C39"/>
    <w:rsid w:val="002A4478"/>
    <w:rsid w:val="002B2303"/>
    <w:rsid w:val="002B3417"/>
    <w:rsid w:val="002B4395"/>
    <w:rsid w:val="002B4AA9"/>
    <w:rsid w:val="002B75B5"/>
    <w:rsid w:val="002C5544"/>
    <w:rsid w:val="002C6676"/>
    <w:rsid w:val="002C66D1"/>
    <w:rsid w:val="002C7024"/>
    <w:rsid w:val="002D14BF"/>
    <w:rsid w:val="002D2527"/>
    <w:rsid w:val="002D2F66"/>
    <w:rsid w:val="002D5517"/>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C6C78"/>
    <w:rsid w:val="003D29DC"/>
    <w:rsid w:val="003D31AD"/>
    <w:rsid w:val="003D543B"/>
    <w:rsid w:val="003D6394"/>
    <w:rsid w:val="003E29D7"/>
    <w:rsid w:val="003E715C"/>
    <w:rsid w:val="003F3508"/>
    <w:rsid w:val="003F3C0F"/>
    <w:rsid w:val="004019AF"/>
    <w:rsid w:val="00401AC0"/>
    <w:rsid w:val="004023FB"/>
    <w:rsid w:val="004026FF"/>
    <w:rsid w:val="004029A6"/>
    <w:rsid w:val="0040391B"/>
    <w:rsid w:val="00411268"/>
    <w:rsid w:val="0041333D"/>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7473"/>
    <w:rsid w:val="004934CE"/>
    <w:rsid w:val="00493C92"/>
    <w:rsid w:val="004A1BE4"/>
    <w:rsid w:val="004A1E02"/>
    <w:rsid w:val="004A6397"/>
    <w:rsid w:val="004A791A"/>
    <w:rsid w:val="004B5B90"/>
    <w:rsid w:val="004C2AB7"/>
    <w:rsid w:val="004C683B"/>
    <w:rsid w:val="004D0E6B"/>
    <w:rsid w:val="004D122A"/>
    <w:rsid w:val="004D3D73"/>
    <w:rsid w:val="004D7604"/>
    <w:rsid w:val="004E1F5D"/>
    <w:rsid w:val="004E29B3"/>
    <w:rsid w:val="004E3430"/>
    <w:rsid w:val="004E3BBC"/>
    <w:rsid w:val="004E7E17"/>
    <w:rsid w:val="004F18D6"/>
    <w:rsid w:val="004F2EE6"/>
    <w:rsid w:val="004F4EE2"/>
    <w:rsid w:val="00504311"/>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67DC2"/>
    <w:rsid w:val="00571982"/>
    <w:rsid w:val="005741CF"/>
    <w:rsid w:val="00576F7B"/>
    <w:rsid w:val="00580651"/>
    <w:rsid w:val="00582D26"/>
    <w:rsid w:val="00585822"/>
    <w:rsid w:val="00585B21"/>
    <w:rsid w:val="0059024A"/>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3F"/>
    <w:rsid w:val="005D5B88"/>
    <w:rsid w:val="005E2A93"/>
    <w:rsid w:val="005E3B67"/>
    <w:rsid w:val="005E5A5A"/>
    <w:rsid w:val="005F1069"/>
    <w:rsid w:val="005F475A"/>
    <w:rsid w:val="005F4E49"/>
    <w:rsid w:val="005F6429"/>
    <w:rsid w:val="00602729"/>
    <w:rsid w:val="00603092"/>
    <w:rsid w:val="006035AC"/>
    <w:rsid w:val="0060557B"/>
    <w:rsid w:val="006101C7"/>
    <w:rsid w:val="006148F5"/>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0F3F"/>
    <w:rsid w:val="006634E9"/>
    <w:rsid w:val="00664EDD"/>
    <w:rsid w:val="0067023C"/>
    <w:rsid w:val="0067387F"/>
    <w:rsid w:val="0067758E"/>
    <w:rsid w:val="00680115"/>
    <w:rsid w:val="00680EFE"/>
    <w:rsid w:val="00685A8C"/>
    <w:rsid w:val="006939DC"/>
    <w:rsid w:val="00695F68"/>
    <w:rsid w:val="006A173D"/>
    <w:rsid w:val="006A267C"/>
    <w:rsid w:val="006A33FD"/>
    <w:rsid w:val="006B3E27"/>
    <w:rsid w:val="006B50ED"/>
    <w:rsid w:val="006B5416"/>
    <w:rsid w:val="006C090C"/>
    <w:rsid w:val="006C370D"/>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4297"/>
    <w:rsid w:val="007334E2"/>
    <w:rsid w:val="00734C7E"/>
    <w:rsid w:val="007353F3"/>
    <w:rsid w:val="007376A0"/>
    <w:rsid w:val="00737D7E"/>
    <w:rsid w:val="0074597A"/>
    <w:rsid w:val="007501ED"/>
    <w:rsid w:val="00754175"/>
    <w:rsid w:val="0076145A"/>
    <w:rsid w:val="007720D1"/>
    <w:rsid w:val="0077249A"/>
    <w:rsid w:val="007730C9"/>
    <w:rsid w:val="00773DC9"/>
    <w:rsid w:val="0077631A"/>
    <w:rsid w:val="00777407"/>
    <w:rsid w:val="00782ECB"/>
    <w:rsid w:val="00784D58"/>
    <w:rsid w:val="007870EA"/>
    <w:rsid w:val="0079186B"/>
    <w:rsid w:val="007A1F74"/>
    <w:rsid w:val="007A68D3"/>
    <w:rsid w:val="007B58FB"/>
    <w:rsid w:val="007B7D2F"/>
    <w:rsid w:val="007C23E7"/>
    <w:rsid w:val="007C5D3D"/>
    <w:rsid w:val="007C74C5"/>
    <w:rsid w:val="007D1614"/>
    <w:rsid w:val="007D3B3C"/>
    <w:rsid w:val="007D7B43"/>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29E8"/>
    <w:rsid w:val="0081325A"/>
    <w:rsid w:val="0081396F"/>
    <w:rsid w:val="0081659C"/>
    <w:rsid w:val="00816B3C"/>
    <w:rsid w:val="0082400E"/>
    <w:rsid w:val="00826F52"/>
    <w:rsid w:val="00827643"/>
    <w:rsid w:val="00827C4C"/>
    <w:rsid w:val="00833683"/>
    <w:rsid w:val="00833AEB"/>
    <w:rsid w:val="00835742"/>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557B1"/>
    <w:rsid w:val="0096483B"/>
    <w:rsid w:val="00967A62"/>
    <w:rsid w:val="00972F06"/>
    <w:rsid w:val="00980EA2"/>
    <w:rsid w:val="00982C1B"/>
    <w:rsid w:val="009834A0"/>
    <w:rsid w:val="00983A91"/>
    <w:rsid w:val="009849D9"/>
    <w:rsid w:val="00985788"/>
    <w:rsid w:val="0099416B"/>
    <w:rsid w:val="00997DA9"/>
    <w:rsid w:val="009A0977"/>
    <w:rsid w:val="009A35B9"/>
    <w:rsid w:val="009A5ABB"/>
    <w:rsid w:val="009B01B6"/>
    <w:rsid w:val="009B2134"/>
    <w:rsid w:val="009B56B7"/>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23694"/>
    <w:rsid w:val="00A24EAE"/>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E728E"/>
    <w:rsid w:val="00AF3CC8"/>
    <w:rsid w:val="00AF6910"/>
    <w:rsid w:val="00AF7864"/>
    <w:rsid w:val="00B05C93"/>
    <w:rsid w:val="00B06CE7"/>
    <w:rsid w:val="00B1495A"/>
    <w:rsid w:val="00B14D75"/>
    <w:rsid w:val="00B16A7B"/>
    <w:rsid w:val="00B16EB8"/>
    <w:rsid w:val="00B1715B"/>
    <w:rsid w:val="00B17B9B"/>
    <w:rsid w:val="00B252F8"/>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9793E"/>
    <w:rsid w:val="00BA00F8"/>
    <w:rsid w:val="00BA3E28"/>
    <w:rsid w:val="00BB02A1"/>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2913"/>
    <w:rsid w:val="00C3461E"/>
    <w:rsid w:val="00C36279"/>
    <w:rsid w:val="00C43127"/>
    <w:rsid w:val="00C43F30"/>
    <w:rsid w:val="00C45C0D"/>
    <w:rsid w:val="00C50CFD"/>
    <w:rsid w:val="00C51F02"/>
    <w:rsid w:val="00C567D0"/>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47A6"/>
    <w:rsid w:val="00D0519E"/>
    <w:rsid w:val="00D10285"/>
    <w:rsid w:val="00D13C2F"/>
    <w:rsid w:val="00D1407D"/>
    <w:rsid w:val="00D14B09"/>
    <w:rsid w:val="00D157D8"/>
    <w:rsid w:val="00D16C05"/>
    <w:rsid w:val="00D21FB2"/>
    <w:rsid w:val="00D24B7F"/>
    <w:rsid w:val="00D2589F"/>
    <w:rsid w:val="00D32348"/>
    <w:rsid w:val="00D32947"/>
    <w:rsid w:val="00D33FCE"/>
    <w:rsid w:val="00D4241A"/>
    <w:rsid w:val="00D44A9A"/>
    <w:rsid w:val="00D476A9"/>
    <w:rsid w:val="00D519BB"/>
    <w:rsid w:val="00D52A34"/>
    <w:rsid w:val="00D53F4B"/>
    <w:rsid w:val="00D55260"/>
    <w:rsid w:val="00D62B9C"/>
    <w:rsid w:val="00D64AB1"/>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A225C"/>
    <w:rsid w:val="00DA4356"/>
    <w:rsid w:val="00DB0D0B"/>
    <w:rsid w:val="00DB1E3E"/>
    <w:rsid w:val="00DB2D0D"/>
    <w:rsid w:val="00DB2E10"/>
    <w:rsid w:val="00DB37D1"/>
    <w:rsid w:val="00DB7882"/>
    <w:rsid w:val="00DC2D56"/>
    <w:rsid w:val="00DC3AEC"/>
    <w:rsid w:val="00DC6D1A"/>
    <w:rsid w:val="00DC7076"/>
    <w:rsid w:val="00DD01D9"/>
    <w:rsid w:val="00DD17DA"/>
    <w:rsid w:val="00DD2C5B"/>
    <w:rsid w:val="00DD5C8D"/>
    <w:rsid w:val="00DD7133"/>
    <w:rsid w:val="00DE147D"/>
    <w:rsid w:val="00DE6656"/>
    <w:rsid w:val="00DE78BA"/>
    <w:rsid w:val="00DF004F"/>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748"/>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734E3"/>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09BD"/>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54280"/>
    <w:rsid w:val="00F600A3"/>
    <w:rsid w:val="00F6083E"/>
    <w:rsid w:val="00F608DA"/>
    <w:rsid w:val="00F63714"/>
    <w:rsid w:val="00F63E3D"/>
    <w:rsid w:val="00F65006"/>
    <w:rsid w:val="00F677CD"/>
    <w:rsid w:val="00F710FD"/>
    <w:rsid w:val="00F721F5"/>
    <w:rsid w:val="00F7247C"/>
    <w:rsid w:val="00F839A9"/>
    <w:rsid w:val="00F839F1"/>
    <w:rsid w:val="00F93C7C"/>
    <w:rsid w:val="00F96365"/>
    <w:rsid w:val="00F97505"/>
    <w:rsid w:val="00F9752A"/>
    <w:rsid w:val="00FA4217"/>
    <w:rsid w:val="00FA4260"/>
    <w:rsid w:val="00FA58D7"/>
    <w:rsid w:val="00FA70A0"/>
    <w:rsid w:val="00FA7FA0"/>
    <w:rsid w:val="00FB0367"/>
    <w:rsid w:val="00FB1CD7"/>
    <w:rsid w:val="00FB31FA"/>
    <w:rsid w:val="00FC4D9D"/>
    <w:rsid w:val="00FC52E9"/>
    <w:rsid w:val="00FC7944"/>
    <w:rsid w:val="00FD01EE"/>
    <w:rsid w:val="00FD1689"/>
    <w:rsid w:val="00FD2150"/>
    <w:rsid w:val="00FD2D20"/>
    <w:rsid w:val="00FD7193"/>
    <w:rsid w:val="00FE0050"/>
    <w:rsid w:val="00FE1178"/>
    <w:rsid w:val="00FE2CB1"/>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835742"/>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85949"/>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185949"/>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ListBullet3">
    <w:name w:val="List Bullet 3"/>
    <w:basedOn w:val="ListBullet4"/>
    <w:unhideWhenUsed/>
    <w:rsid w:val="00F63714"/>
    <w:pPr>
      <w:numPr>
        <w:ilvl w:val="1"/>
        <w:numId w:val="4"/>
      </w:numPr>
      <w:ind w:left="1260"/>
    </w:pPr>
  </w:style>
  <w:style w:type="paragraph" w:styleId="ListBullet4">
    <w:name w:val="List Bullet 4"/>
    <w:basedOn w:val="BodyText"/>
    <w:unhideWhenUsed/>
    <w:rsid w:val="007D7B43"/>
    <w:pPr>
      <w:numPr>
        <w:numId w:val="27"/>
      </w:numPr>
    </w:pPr>
  </w:style>
  <w:style w:type="paragraph" w:styleId="ListBullet5">
    <w:name w:val="List Bullet 5"/>
    <w:basedOn w:val="BodyText"/>
    <w:rsid w:val="00660F3F"/>
    <w:pPr>
      <w:numPr>
        <w:ilvl w:val="2"/>
        <w:numId w:val="12"/>
      </w:numPr>
    </w:pPr>
    <w:rPr>
      <w:color w:val="000000" w:themeColor="text1"/>
    </w:rPr>
  </w:style>
  <w:style w:type="paragraph" w:styleId="ListBullet2">
    <w:name w:val="List Bullet 2"/>
    <w:basedOn w:val="Normal"/>
    <w:rsid w:val="00980EA2"/>
    <w:pPr>
      <w:numPr>
        <w:numId w:val="24"/>
      </w:numPr>
      <w:ind w:left="648"/>
    </w:pPr>
  </w:style>
  <w:style w:type="paragraph" w:customStyle="1" w:styleId="Style1">
    <w:name w:val="Style1"/>
    <w:basedOn w:val="ListParagraph"/>
    <w:qFormat/>
    <w:rsid w:val="004E7E17"/>
    <w:pPr>
      <w:numPr>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pPr>
    <w:rPr>
      <w:rFonts w:ascii="Cambria" w:hAnsi="Cambria" w:cs="Times New Roman"/>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72893745">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166215499">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501508782">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676157876">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768745195">
      <w:bodyDiv w:val="1"/>
      <w:marLeft w:val="0"/>
      <w:marRight w:val="0"/>
      <w:marTop w:val="0"/>
      <w:marBottom w:val="0"/>
      <w:divBdr>
        <w:top w:val="none" w:sz="0" w:space="0" w:color="auto"/>
        <w:left w:val="none" w:sz="0" w:space="0" w:color="auto"/>
        <w:bottom w:val="none" w:sz="0" w:space="0" w:color="auto"/>
        <w:right w:val="none" w:sz="0" w:space="0" w:color="auto"/>
      </w:divBdr>
    </w:div>
    <w:div w:id="830874393">
      <w:bodyDiv w:val="1"/>
      <w:marLeft w:val="0"/>
      <w:marRight w:val="0"/>
      <w:marTop w:val="0"/>
      <w:marBottom w:val="0"/>
      <w:divBdr>
        <w:top w:val="none" w:sz="0" w:space="0" w:color="auto"/>
        <w:left w:val="none" w:sz="0" w:space="0" w:color="auto"/>
        <w:bottom w:val="none" w:sz="0" w:space="0" w:color="auto"/>
        <w:right w:val="none" w:sz="0" w:space="0" w:color="auto"/>
      </w:divBdr>
    </w:div>
    <w:div w:id="851842006">
      <w:bodyDiv w:val="1"/>
      <w:marLeft w:val="0"/>
      <w:marRight w:val="0"/>
      <w:marTop w:val="0"/>
      <w:marBottom w:val="0"/>
      <w:divBdr>
        <w:top w:val="none" w:sz="0" w:space="0" w:color="auto"/>
        <w:left w:val="none" w:sz="0" w:space="0" w:color="auto"/>
        <w:bottom w:val="none" w:sz="0" w:space="0" w:color="auto"/>
        <w:right w:val="none" w:sz="0" w:space="0" w:color="auto"/>
      </w:divBdr>
    </w:div>
    <w:div w:id="901600508">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070225566">
      <w:bodyDiv w:val="1"/>
      <w:marLeft w:val="0"/>
      <w:marRight w:val="0"/>
      <w:marTop w:val="0"/>
      <w:marBottom w:val="0"/>
      <w:divBdr>
        <w:top w:val="none" w:sz="0" w:space="0" w:color="auto"/>
        <w:left w:val="none" w:sz="0" w:space="0" w:color="auto"/>
        <w:bottom w:val="none" w:sz="0" w:space="0" w:color="auto"/>
        <w:right w:val="none" w:sz="0" w:space="0" w:color="auto"/>
      </w:divBdr>
    </w:div>
    <w:div w:id="120194273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397167266">
      <w:bodyDiv w:val="1"/>
      <w:marLeft w:val="0"/>
      <w:marRight w:val="0"/>
      <w:marTop w:val="0"/>
      <w:marBottom w:val="0"/>
      <w:divBdr>
        <w:top w:val="none" w:sz="0" w:space="0" w:color="auto"/>
        <w:left w:val="none" w:sz="0" w:space="0" w:color="auto"/>
        <w:bottom w:val="none" w:sz="0" w:space="0" w:color="auto"/>
        <w:right w:val="none" w:sz="0" w:space="0" w:color="auto"/>
      </w:divBdr>
    </w:div>
    <w:div w:id="1595823086">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14827684">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870949288">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 w:id="20454475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12</cp:revision>
  <dcterms:created xsi:type="dcterms:W3CDTF">2019-12-12T01:59:00Z</dcterms:created>
  <dcterms:modified xsi:type="dcterms:W3CDTF">2019-12-30T03:07:00Z</dcterms:modified>
</cp:coreProperties>
</file>